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D0D" w:rsidRDefault="00A36D0D" w:rsidP="00A36D0D">
      <w:pPr>
        <w:spacing w:line="480" w:lineRule="auto"/>
        <w:jc w:val="center"/>
        <w:rPr>
          <w:rFonts w:ascii="Times New Roman" w:hAnsi="Times New Roman" w:cs="Times New Roman"/>
          <w:sz w:val="24"/>
          <w:szCs w:val="24"/>
        </w:rPr>
      </w:pPr>
      <w:bookmarkStart w:id="0" w:name="_GoBack"/>
      <w:bookmarkEnd w:id="0"/>
    </w:p>
    <w:p w:rsidR="00A36D0D" w:rsidRDefault="00A36D0D" w:rsidP="00A36D0D">
      <w:pPr>
        <w:spacing w:line="480" w:lineRule="auto"/>
        <w:jc w:val="center"/>
        <w:rPr>
          <w:rFonts w:ascii="Times New Roman" w:hAnsi="Times New Roman" w:cs="Times New Roman"/>
          <w:sz w:val="24"/>
          <w:szCs w:val="24"/>
        </w:rPr>
      </w:pPr>
    </w:p>
    <w:p w:rsidR="00A36D0D" w:rsidRDefault="00A36D0D" w:rsidP="00A36D0D">
      <w:pPr>
        <w:tabs>
          <w:tab w:val="left" w:pos="513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A36D0D" w:rsidRDefault="00A36D0D" w:rsidP="00A36D0D">
      <w:pPr>
        <w:spacing w:line="480" w:lineRule="auto"/>
        <w:jc w:val="center"/>
        <w:rPr>
          <w:rFonts w:ascii="Times New Roman" w:hAnsi="Times New Roman" w:cs="Times New Roman"/>
          <w:sz w:val="24"/>
          <w:szCs w:val="24"/>
        </w:rPr>
      </w:pPr>
    </w:p>
    <w:p w:rsidR="00A36D0D" w:rsidRDefault="00A36D0D" w:rsidP="00A36D0D">
      <w:pPr>
        <w:spacing w:line="480" w:lineRule="auto"/>
        <w:jc w:val="center"/>
        <w:rPr>
          <w:rFonts w:ascii="Times New Roman" w:hAnsi="Times New Roman" w:cs="Times New Roman"/>
          <w:sz w:val="24"/>
          <w:szCs w:val="24"/>
        </w:rPr>
      </w:pPr>
    </w:p>
    <w:p w:rsidR="00A36D0D" w:rsidRDefault="00A36D0D" w:rsidP="00A36D0D">
      <w:pPr>
        <w:spacing w:line="480" w:lineRule="auto"/>
        <w:jc w:val="center"/>
        <w:rPr>
          <w:rFonts w:ascii="Times New Roman" w:hAnsi="Times New Roman" w:cs="Times New Roman"/>
          <w:sz w:val="24"/>
          <w:szCs w:val="24"/>
        </w:rPr>
      </w:pPr>
    </w:p>
    <w:p w:rsidR="00A36D0D" w:rsidRDefault="00A36D0D" w:rsidP="00A36D0D">
      <w:pPr>
        <w:spacing w:line="480" w:lineRule="auto"/>
        <w:jc w:val="center"/>
        <w:rPr>
          <w:rFonts w:ascii="Times New Roman" w:hAnsi="Times New Roman" w:cs="Times New Roman"/>
          <w:sz w:val="24"/>
          <w:szCs w:val="24"/>
        </w:rPr>
      </w:pPr>
    </w:p>
    <w:p w:rsidR="00A36D0D" w:rsidRDefault="00A36D0D" w:rsidP="00A36D0D">
      <w:pPr>
        <w:spacing w:line="480" w:lineRule="auto"/>
        <w:jc w:val="center"/>
        <w:rPr>
          <w:rFonts w:ascii="Times New Roman" w:hAnsi="Times New Roman" w:cs="Times New Roman"/>
          <w:sz w:val="24"/>
          <w:szCs w:val="24"/>
        </w:rPr>
      </w:pPr>
      <w:r w:rsidRPr="00A36D0D">
        <w:rPr>
          <w:rFonts w:ascii="Times New Roman" w:hAnsi="Times New Roman" w:cs="Times New Roman"/>
          <w:sz w:val="24"/>
          <w:szCs w:val="24"/>
        </w:rPr>
        <w:t>Trends in Advertising-What works-What doesn’t</w:t>
      </w:r>
    </w:p>
    <w:p w:rsidR="00A36D0D" w:rsidRDefault="00A36D0D" w:rsidP="00A36D0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36D0D" w:rsidRDefault="00A36D0D" w:rsidP="00A36D0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36D0D" w:rsidRDefault="00A36D0D" w:rsidP="00A36D0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A36D0D" w:rsidRDefault="00A36D0D" w:rsidP="00A36D0D">
      <w:pPr>
        <w:spacing w:line="480" w:lineRule="auto"/>
        <w:jc w:val="center"/>
        <w:rPr>
          <w:rFonts w:ascii="Times New Roman" w:hAnsi="Times New Roman" w:cs="Times New Roman"/>
          <w:sz w:val="24"/>
          <w:szCs w:val="24"/>
        </w:rPr>
      </w:pPr>
      <w:r w:rsidRPr="00A36D0D">
        <w:rPr>
          <w:rFonts w:ascii="Times New Roman" w:hAnsi="Times New Roman" w:cs="Times New Roman"/>
          <w:sz w:val="24"/>
          <w:szCs w:val="24"/>
        </w:rPr>
        <w:lastRenderedPageBreak/>
        <w:t>Trends in Advertising-What works-What doesn’t</w:t>
      </w:r>
    </w:p>
    <w:p w:rsidR="00D12736" w:rsidRPr="00307E3C" w:rsidRDefault="006F237A" w:rsidP="00307E3C">
      <w:pPr>
        <w:spacing w:line="480" w:lineRule="auto"/>
        <w:rPr>
          <w:rFonts w:ascii="Times New Roman" w:hAnsi="Times New Roman" w:cs="Times New Roman"/>
          <w:sz w:val="24"/>
          <w:szCs w:val="24"/>
        </w:rPr>
      </w:pPr>
      <w:r w:rsidRPr="00307E3C">
        <w:rPr>
          <w:rFonts w:ascii="Times New Roman" w:hAnsi="Times New Roman" w:cs="Times New Roman"/>
          <w:sz w:val="24"/>
          <w:szCs w:val="24"/>
        </w:rPr>
        <w:t xml:space="preserve">Name of the article: </w:t>
      </w:r>
      <w:r w:rsidR="00156D83" w:rsidRPr="00307E3C">
        <w:rPr>
          <w:rFonts w:ascii="Times New Roman" w:hAnsi="Times New Roman" w:cs="Times New Roman"/>
          <w:sz w:val="24"/>
          <w:szCs w:val="24"/>
        </w:rPr>
        <w:t>When Should You Co-Brand?</w:t>
      </w:r>
    </w:p>
    <w:p w:rsidR="006F237A" w:rsidRPr="00307E3C" w:rsidRDefault="006F237A" w:rsidP="00307E3C">
      <w:pPr>
        <w:spacing w:line="480" w:lineRule="auto"/>
        <w:rPr>
          <w:rFonts w:ascii="Times New Roman" w:hAnsi="Times New Roman" w:cs="Times New Roman"/>
          <w:sz w:val="24"/>
          <w:szCs w:val="24"/>
        </w:rPr>
      </w:pPr>
      <w:r w:rsidRPr="00307E3C">
        <w:rPr>
          <w:rFonts w:ascii="Times New Roman" w:hAnsi="Times New Roman" w:cs="Times New Roman"/>
          <w:sz w:val="24"/>
          <w:szCs w:val="24"/>
        </w:rPr>
        <w:t xml:space="preserve">Name of the source: </w:t>
      </w:r>
      <w:r w:rsidR="00156D83" w:rsidRPr="00307E3C">
        <w:rPr>
          <w:rFonts w:ascii="Times New Roman" w:hAnsi="Times New Roman" w:cs="Times New Roman"/>
          <w:sz w:val="24"/>
          <w:szCs w:val="24"/>
        </w:rPr>
        <w:t xml:space="preserve">AdAge. </w:t>
      </w:r>
      <w:hyperlink r:id="rId6" w:history="1">
        <w:r w:rsidR="00156D83" w:rsidRPr="00307E3C">
          <w:rPr>
            <w:rStyle w:val="Hyperlink"/>
            <w:rFonts w:ascii="Times New Roman" w:hAnsi="Times New Roman" w:cs="Times New Roman"/>
            <w:sz w:val="24"/>
            <w:szCs w:val="24"/>
          </w:rPr>
          <w:t>https://adage.com/article/guest-columnists/brand/304810</w:t>
        </w:r>
      </w:hyperlink>
      <w:r w:rsidR="00156D83" w:rsidRPr="00307E3C">
        <w:rPr>
          <w:rFonts w:ascii="Times New Roman" w:hAnsi="Times New Roman" w:cs="Times New Roman"/>
          <w:sz w:val="24"/>
          <w:szCs w:val="24"/>
        </w:rPr>
        <w:t xml:space="preserve">. </w:t>
      </w:r>
    </w:p>
    <w:p w:rsidR="006F237A" w:rsidRPr="00307E3C" w:rsidRDefault="006F237A" w:rsidP="00307E3C">
      <w:pPr>
        <w:spacing w:line="480" w:lineRule="auto"/>
        <w:rPr>
          <w:rFonts w:ascii="Times New Roman" w:hAnsi="Times New Roman" w:cs="Times New Roman"/>
          <w:sz w:val="24"/>
          <w:szCs w:val="24"/>
        </w:rPr>
      </w:pPr>
      <w:r w:rsidRPr="00307E3C">
        <w:rPr>
          <w:rFonts w:ascii="Times New Roman" w:hAnsi="Times New Roman" w:cs="Times New Roman"/>
          <w:sz w:val="24"/>
          <w:szCs w:val="24"/>
        </w:rPr>
        <w:t xml:space="preserve">Author of the article: </w:t>
      </w:r>
      <w:r w:rsidR="00156D83" w:rsidRPr="00307E3C">
        <w:rPr>
          <w:rFonts w:ascii="Times New Roman" w:hAnsi="Times New Roman" w:cs="Times New Roman"/>
          <w:sz w:val="24"/>
          <w:szCs w:val="24"/>
        </w:rPr>
        <w:t>Jose Ignacio Monrabal.</w:t>
      </w:r>
    </w:p>
    <w:p w:rsidR="006F237A" w:rsidRPr="00307E3C" w:rsidRDefault="006F237A" w:rsidP="00307E3C">
      <w:pPr>
        <w:spacing w:line="480" w:lineRule="auto"/>
        <w:rPr>
          <w:rFonts w:ascii="Times New Roman" w:hAnsi="Times New Roman" w:cs="Times New Roman"/>
          <w:sz w:val="24"/>
          <w:szCs w:val="24"/>
        </w:rPr>
      </w:pPr>
      <w:r w:rsidRPr="00307E3C">
        <w:rPr>
          <w:rFonts w:ascii="Times New Roman" w:hAnsi="Times New Roman" w:cs="Times New Roman"/>
          <w:sz w:val="24"/>
          <w:szCs w:val="24"/>
        </w:rPr>
        <w:t>Date of the artic</w:t>
      </w:r>
      <w:r w:rsidR="00156D83" w:rsidRPr="00307E3C">
        <w:rPr>
          <w:rFonts w:ascii="Times New Roman" w:hAnsi="Times New Roman" w:cs="Times New Roman"/>
          <w:sz w:val="24"/>
          <w:szCs w:val="24"/>
        </w:rPr>
        <w:t>le: July 06, 2016</w:t>
      </w:r>
    </w:p>
    <w:p w:rsidR="00E93FD4" w:rsidRPr="00A46999" w:rsidRDefault="00E93FD4" w:rsidP="00A46999">
      <w:pPr>
        <w:spacing w:line="480" w:lineRule="auto"/>
        <w:jc w:val="center"/>
        <w:rPr>
          <w:rFonts w:ascii="Times New Roman" w:hAnsi="Times New Roman" w:cs="Times New Roman"/>
          <w:b/>
          <w:sz w:val="24"/>
          <w:szCs w:val="24"/>
        </w:rPr>
      </w:pPr>
      <w:r w:rsidRPr="00A46999">
        <w:rPr>
          <w:rFonts w:ascii="Times New Roman" w:hAnsi="Times New Roman" w:cs="Times New Roman"/>
          <w:b/>
          <w:sz w:val="24"/>
          <w:szCs w:val="24"/>
        </w:rPr>
        <w:t>Article Su</w:t>
      </w:r>
      <w:r w:rsidR="00307E3C" w:rsidRPr="00A46999">
        <w:rPr>
          <w:rFonts w:ascii="Times New Roman" w:hAnsi="Times New Roman" w:cs="Times New Roman"/>
          <w:b/>
          <w:sz w:val="24"/>
          <w:szCs w:val="24"/>
        </w:rPr>
        <w:t>mmary</w:t>
      </w:r>
    </w:p>
    <w:p w:rsidR="006F237A" w:rsidRPr="00307E3C" w:rsidRDefault="006F237A" w:rsidP="00A46999">
      <w:pPr>
        <w:spacing w:line="480" w:lineRule="auto"/>
        <w:ind w:firstLine="720"/>
        <w:rPr>
          <w:rFonts w:ascii="Times New Roman" w:hAnsi="Times New Roman" w:cs="Times New Roman"/>
          <w:sz w:val="24"/>
          <w:szCs w:val="24"/>
        </w:rPr>
      </w:pPr>
      <w:r w:rsidRPr="00307E3C">
        <w:rPr>
          <w:rFonts w:ascii="Times New Roman" w:hAnsi="Times New Roman" w:cs="Times New Roman"/>
          <w:sz w:val="24"/>
          <w:szCs w:val="24"/>
        </w:rPr>
        <w:t xml:space="preserve">The article is relevant to the topic, Trends in Advertising-What works-What doesn’t because it shows different trends in advertising over the years. Online advertising has continued to evolve as a result of the ever dynamic strategies </w:t>
      </w:r>
      <w:r w:rsidR="00837E4F">
        <w:rPr>
          <w:rFonts w:ascii="Times New Roman" w:hAnsi="Times New Roman" w:cs="Times New Roman"/>
          <w:sz w:val="24"/>
          <w:szCs w:val="24"/>
        </w:rPr>
        <w:t>and approaches. Dynamic changes are also meant to allow businesses to invest more, and as such, this aims to generate</w:t>
      </w:r>
      <w:r w:rsidRPr="00307E3C">
        <w:rPr>
          <w:rFonts w:ascii="Times New Roman" w:hAnsi="Times New Roman" w:cs="Times New Roman"/>
          <w:sz w:val="24"/>
          <w:szCs w:val="24"/>
        </w:rPr>
        <w:t xml:space="preserve"> more income</w:t>
      </w:r>
      <w:r w:rsidR="004F16FD">
        <w:rPr>
          <w:rFonts w:ascii="Times New Roman" w:hAnsi="Times New Roman" w:cs="Times New Roman"/>
          <w:sz w:val="24"/>
          <w:szCs w:val="24"/>
        </w:rPr>
        <w:t xml:space="preserve"> and influence</w:t>
      </w:r>
      <w:r w:rsidR="00307E3C" w:rsidRPr="00307E3C">
        <w:rPr>
          <w:rFonts w:ascii="Times New Roman" w:hAnsi="Times New Roman" w:cs="Times New Roman"/>
          <w:sz w:val="24"/>
          <w:szCs w:val="24"/>
        </w:rPr>
        <w:t xml:space="preserve"> (Monrabal, 2016).</w:t>
      </w:r>
      <w:r w:rsidR="00156D83" w:rsidRPr="00307E3C">
        <w:rPr>
          <w:rFonts w:ascii="Times New Roman" w:hAnsi="Times New Roman" w:cs="Times New Roman"/>
          <w:sz w:val="24"/>
          <w:szCs w:val="24"/>
        </w:rPr>
        <w:t>Co-branding seems to be the most effective</w:t>
      </w:r>
      <w:r w:rsidR="00445FC3">
        <w:rPr>
          <w:rFonts w:ascii="Times New Roman" w:hAnsi="Times New Roman" w:cs="Times New Roman"/>
          <w:sz w:val="24"/>
          <w:szCs w:val="24"/>
        </w:rPr>
        <w:t xml:space="preserve"> aspect</w:t>
      </w:r>
      <w:r w:rsidR="00156D83" w:rsidRPr="00307E3C">
        <w:rPr>
          <w:rFonts w:ascii="Times New Roman" w:hAnsi="Times New Roman" w:cs="Times New Roman"/>
          <w:sz w:val="24"/>
          <w:szCs w:val="24"/>
        </w:rPr>
        <w:t xml:space="preserve"> in this day of media overload. </w:t>
      </w:r>
      <w:r w:rsidR="00141B3C" w:rsidRPr="00307E3C">
        <w:rPr>
          <w:rFonts w:ascii="Times New Roman" w:hAnsi="Times New Roman" w:cs="Times New Roman"/>
          <w:sz w:val="24"/>
          <w:szCs w:val="24"/>
        </w:rPr>
        <w:t>Co-branding is a kind of venture that tend</w:t>
      </w:r>
      <w:r w:rsidR="00445FC3">
        <w:rPr>
          <w:rFonts w:ascii="Times New Roman" w:hAnsi="Times New Roman" w:cs="Times New Roman"/>
          <w:sz w:val="24"/>
          <w:szCs w:val="24"/>
        </w:rPr>
        <w:t>s</w:t>
      </w:r>
      <w:r w:rsidR="00141B3C" w:rsidRPr="00307E3C">
        <w:rPr>
          <w:rFonts w:ascii="Times New Roman" w:hAnsi="Times New Roman" w:cs="Times New Roman"/>
          <w:sz w:val="24"/>
          <w:szCs w:val="24"/>
        </w:rPr>
        <w:t xml:space="preserve"> to combine the advertising ac</w:t>
      </w:r>
      <w:r w:rsidR="004F16FD">
        <w:rPr>
          <w:rFonts w:ascii="Times New Roman" w:hAnsi="Times New Roman" w:cs="Times New Roman"/>
          <w:sz w:val="24"/>
          <w:szCs w:val="24"/>
        </w:rPr>
        <w:t>tivities for two or more brands, and its main</w:t>
      </w:r>
      <w:r w:rsidR="00141B3C" w:rsidRPr="00307E3C">
        <w:rPr>
          <w:rFonts w:ascii="Times New Roman" w:hAnsi="Times New Roman" w:cs="Times New Roman"/>
          <w:sz w:val="24"/>
          <w:szCs w:val="24"/>
        </w:rPr>
        <w:t xml:space="preserve"> aim </w:t>
      </w:r>
      <w:r w:rsidR="004F16FD">
        <w:rPr>
          <w:rFonts w:ascii="Times New Roman" w:hAnsi="Times New Roman" w:cs="Times New Roman"/>
          <w:sz w:val="24"/>
          <w:szCs w:val="24"/>
        </w:rPr>
        <w:t xml:space="preserve">is </w:t>
      </w:r>
      <w:r w:rsidR="00141B3C" w:rsidRPr="00307E3C">
        <w:rPr>
          <w:rFonts w:ascii="Times New Roman" w:hAnsi="Times New Roman" w:cs="Times New Roman"/>
          <w:sz w:val="24"/>
          <w:szCs w:val="24"/>
        </w:rPr>
        <w:t>to ensure more customers. Arguably, co-branding has been one of the most effective onlin</w:t>
      </w:r>
      <w:r w:rsidR="004F16FD">
        <w:rPr>
          <w:rFonts w:ascii="Times New Roman" w:hAnsi="Times New Roman" w:cs="Times New Roman"/>
          <w:sz w:val="24"/>
          <w:szCs w:val="24"/>
        </w:rPr>
        <w:t>e form of trending since it aid</w:t>
      </w:r>
      <w:r w:rsidR="00141B3C" w:rsidRPr="00307E3C">
        <w:rPr>
          <w:rFonts w:ascii="Times New Roman" w:hAnsi="Times New Roman" w:cs="Times New Roman"/>
          <w:sz w:val="24"/>
          <w:szCs w:val="24"/>
        </w:rPr>
        <w:t xml:space="preserve"> in building reputation of the brand, which will in return ensure more productivity and recognition of the business. Since the market is characterized by stiff competition, co-branding can be an effective method to reduce compe</w:t>
      </w:r>
      <w:r w:rsidR="004F16FD">
        <w:rPr>
          <w:rFonts w:ascii="Times New Roman" w:hAnsi="Times New Roman" w:cs="Times New Roman"/>
          <w:sz w:val="24"/>
          <w:szCs w:val="24"/>
        </w:rPr>
        <w:t>tition among rival companies, and as such, this will</w:t>
      </w:r>
      <w:r w:rsidR="00141B3C" w:rsidRPr="00307E3C">
        <w:rPr>
          <w:rFonts w:ascii="Times New Roman" w:hAnsi="Times New Roman" w:cs="Times New Roman"/>
          <w:sz w:val="24"/>
          <w:szCs w:val="24"/>
        </w:rPr>
        <w:t xml:space="preserve"> guarantee more profits.</w:t>
      </w:r>
    </w:p>
    <w:p w:rsidR="00141B3C" w:rsidRPr="00307E3C" w:rsidRDefault="00697D40" w:rsidP="004F16FD">
      <w:pPr>
        <w:spacing w:line="480" w:lineRule="auto"/>
        <w:ind w:firstLine="720"/>
        <w:rPr>
          <w:rFonts w:ascii="Times New Roman" w:hAnsi="Times New Roman" w:cs="Times New Roman"/>
          <w:sz w:val="24"/>
          <w:szCs w:val="24"/>
        </w:rPr>
      </w:pPr>
      <w:r w:rsidRPr="00307E3C">
        <w:rPr>
          <w:rFonts w:ascii="Times New Roman" w:hAnsi="Times New Roman" w:cs="Times New Roman"/>
          <w:sz w:val="24"/>
          <w:szCs w:val="24"/>
        </w:rPr>
        <w:t xml:space="preserve">Co-branding is vital for business as far as advertising is concerned since it aids the partnering companies to easily communicate to their customers. In this case, it is imperative to consider the demographics since they are the focus of all the businesses operations. </w:t>
      </w:r>
      <w:r w:rsidR="00307E3C" w:rsidRPr="00307E3C">
        <w:rPr>
          <w:rFonts w:ascii="Times New Roman" w:hAnsi="Times New Roman" w:cs="Times New Roman"/>
          <w:sz w:val="24"/>
          <w:szCs w:val="24"/>
        </w:rPr>
        <w:t>According to Monrabal (2016), t</w:t>
      </w:r>
      <w:r w:rsidRPr="00307E3C">
        <w:rPr>
          <w:rFonts w:ascii="Times New Roman" w:hAnsi="Times New Roman" w:cs="Times New Roman"/>
          <w:sz w:val="24"/>
          <w:szCs w:val="24"/>
        </w:rPr>
        <w:t>he target market will be very interested in hearing what the two brands have in common, and not what one brand aims to offer.</w:t>
      </w:r>
      <w:r w:rsidR="005E6657" w:rsidRPr="00307E3C">
        <w:rPr>
          <w:rFonts w:ascii="Times New Roman" w:hAnsi="Times New Roman" w:cs="Times New Roman"/>
          <w:sz w:val="24"/>
          <w:szCs w:val="24"/>
        </w:rPr>
        <w:t xml:space="preserve"> In addition, it is vital to </w:t>
      </w:r>
      <w:r w:rsidR="005E6657" w:rsidRPr="00307E3C">
        <w:rPr>
          <w:rFonts w:ascii="Times New Roman" w:hAnsi="Times New Roman" w:cs="Times New Roman"/>
          <w:sz w:val="24"/>
          <w:szCs w:val="24"/>
        </w:rPr>
        <w:lastRenderedPageBreak/>
        <w:t>identify the right communication channel while using co-branding. In this case, it is also advisable to identify which brand corporate channel is excellent to use.</w:t>
      </w:r>
      <w:r w:rsidR="007916BB" w:rsidRPr="00307E3C">
        <w:rPr>
          <w:rFonts w:ascii="Times New Roman" w:hAnsi="Times New Roman" w:cs="Times New Roman"/>
          <w:sz w:val="24"/>
          <w:szCs w:val="24"/>
        </w:rPr>
        <w:t xml:space="preserve"> Executives in businesses should be in pole positions to ensure that they do not </w:t>
      </w:r>
      <w:r w:rsidR="003C6F21" w:rsidRPr="00307E3C">
        <w:rPr>
          <w:rFonts w:ascii="Times New Roman" w:hAnsi="Times New Roman" w:cs="Times New Roman"/>
          <w:sz w:val="24"/>
          <w:szCs w:val="24"/>
        </w:rPr>
        <w:t>contradict the</w:t>
      </w:r>
      <w:r w:rsidR="007916BB" w:rsidRPr="00307E3C">
        <w:rPr>
          <w:rFonts w:ascii="Times New Roman" w:hAnsi="Times New Roman" w:cs="Times New Roman"/>
          <w:sz w:val="24"/>
          <w:szCs w:val="24"/>
        </w:rPr>
        <w:t xml:space="preserve"> message </w:t>
      </w:r>
      <w:r w:rsidR="000272A9" w:rsidRPr="00307E3C">
        <w:rPr>
          <w:rFonts w:ascii="Times New Roman" w:hAnsi="Times New Roman" w:cs="Times New Roman"/>
          <w:sz w:val="24"/>
          <w:szCs w:val="24"/>
        </w:rPr>
        <w:t>that is being sent and the messaging strategy.</w:t>
      </w:r>
      <w:r w:rsidR="006648CC" w:rsidRPr="00307E3C">
        <w:rPr>
          <w:rFonts w:ascii="Times New Roman" w:hAnsi="Times New Roman" w:cs="Times New Roman"/>
          <w:sz w:val="24"/>
          <w:szCs w:val="24"/>
        </w:rPr>
        <w:t xml:space="preserve"> Instead, </w:t>
      </w:r>
      <w:r w:rsidR="00DD4A5F" w:rsidRPr="00307E3C">
        <w:rPr>
          <w:rFonts w:ascii="Times New Roman" w:hAnsi="Times New Roman" w:cs="Times New Roman"/>
          <w:sz w:val="24"/>
          <w:szCs w:val="24"/>
        </w:rPr>
        <w:t>the communication style should ensure that the brand will be reinforced</w:t>
      </w:r>
      <w:r w:rsidR="004F16FD">
        <w:rPr>
          <w:rFonts w:ascii="Times New Roman" w:hAnsi="Times New Roman" w:cs="Times New Roman"/>
          <w:sz w:val="24"/>
          <w:szCs w:val="24"/>
        </w:rPr>
        <w:t xml:space="preserve"> and stable.</w:t>
      </w:r>
    </w:p>
    <w:p w:rsidR="00E93FD4" w:rsidRPr="00307E3C" w:rsidRDefault="00DD4A5F" w:rsidP="004F16FD">
      <w:pPr>
        <w:spacing w:line="480" w:lineRule="auto"/>
        <w:ind w:firstLine="720"/>
        <w:rPr>
          <w:rFonts w:ascii="Times New Roman" w:hAnsi="Times New Roman" w:cs="Times New Roman"/>
          <w:sz w:val="24"/>
          <w:szCs w:val="24"/>
        </w:rPr>
      </w:pPr>
      <w:r w:rsidRPr="00307E3C">
        <w:rPr>
          <w:rFonts w:ascii="Times New Roman" w:hAnsi="Times New Roman" w:cs="Times New Roman"/>
          <w:sz w:val="24"/>
          <w:szCs w:val="24"/>
        </w:rPr>
        <w:t>Other brands are also vital as far as co-branding is concerned. It is important to ensure that analysis is determined</w:t>
      </w:r>
      <w:r w:rsidR="00DC5A4C" w:rsidRPr="00307E3C">
        <w:rPr>
          <w:rFonts w:ascii="Times New Roman" w:hAnsi="Times New Roman" w:cs="Times New Roman"/>
          <w:sz w:val="24"/>
          <w:szCs w:val="24"/>
        </w:rPr>
        <w:t xml:space="preserve"> regarding what each brand offers. As such,</w:t>
      </w:r>
      <w:r w:rsidR="003C6F21">
        <w:rPr>
          <w:rFonts w:ascii="Times New Roman" w:hAnsi="Times New Roman" w:cs="Times New Roman"/>
          <w:sz w:val="24"/>
          <w:szCs w:val="24"/>
        </w:rPr>
        <w:t xml:space="preserve"> there is </w:t>
      </w:r>
      <w:r w:rsidR="00DC5A4C" w:rsidRPr="00307E3C">
        <w:rPr>
          <w:rFonts w:ascii="Times New Roman" w:hAnsi="Times New Roman" w:cs="Times New Roman"/>
          <w:sz w:val="24"/>
          <w:szCs w:val="24"/>
        </w:rPr>
        <w:t xml:space="preserve"> an excellent relationship between the companies that have decided to co-brand. Improving this relationship is also vital since it will ensure more production. Co-branding </w:t>
      </w:r>
      <w:r w:rsidR="003C6F21" w:rsidRPr="00307E3C">
        <w:rPr>
          <w:rFonts w:ascii="Times New Roman" w:hAnsi="Times New Roman" w:cs="Times New Roman"/>
          <w:sz w:val="24"/>
          <w:szCs w:val="24"/>
        </w:rPr>
        <w:t>remains</w:t>
      </w:r>
      <w:r w:rsidR="00DC5A4C" w:rsidRPr="00307E3C">
        <w:rPr>
          <w:rFonts w:ascii="Times New Roman" w:hAnsi="Times New Roman" w:cs="Times New Roman"/>
          <w:sz w:val="24"/>
          <w:szCs w:val="24"/>
        </w:rPr>
        <w:t xml:space="preserve"> to be an effective advertising method that continues to enable businesses</w:t>
      </w:r>
      <w:r w:rsidR="00830438" w:rsidRPr="00307E3C">
        <w:rPr>
          <w:rFonts w:ascii="Times New Roman" w:hAnsi="Times New Roman" w:cs="Times New Roman"/>
          <w:sz w:val="24"/>
          <w:szCs w:val="24"/>
        </w:rPr>
        <w:t xml:space="preserve"> to improve their brands</w:t>
      </w:r>
      <w:r w:rsidR="00307E3C" w:rsidRPr="00307E3C">
        <w:rPr>
          <w:rFonts w:ascii="Times New Roman" w:hAnsi="Times New Roman" w:cs="Times New Roman"/>
          <w:sz w:val="24"/>
          <w:szCs w:val="24"/>
        </w:rPr>
        <w:t xml:space="preserve"> (Monrabal, 2016)</w:t>
      </w:r>
      <w:r w:rsidR="00830438" w:rsidRPr="00307E3C">
        <w:rPr>
          <w:rFonts w:ascii="Times New Roman" w:hAnsi="Times New Roman" w:cs="Times New Roman"/>
          <w:sz w:val="24"/>
          <w:szCs w:val="24"/>
        </w:rPr>
        <w:t>. On the same note, the right questions on co-branding ought to be considered to ensure that the best outcomes in the market.</w:t>
      </w:r>
    </w:p>
    <w:p w:rsidR="00830438" w:rsidRPr="004F16FD" w:rsidRDefault="00E93FD4" w:rsidP="004F16FD">
      <w:pPr>
        <w:spacing w:line="480" w:lineRule="auto"/>
        <w:jc w:val="center"/>
        <w:rPr>
          <w:rFonts w:ascii="Times New Roman" w:hAnsi="Times New Roman" w:cs="Times New Roman"/>
          <w:b/>
          <w:sz w:val="24"/>
          <w:szCs w:val="24"/>
        </w:rPr>
      </w:pPr>
      <w:r w:rsidRPr="004F16FD">
        <w:rPr>
          <w:rFonts w:ascii="Times New Roman" w:hAnsi="Times New Roman" w:cs="Times New Roman"/>
          <w:b/>
          <w:sz w:val="24"/>
          <w:szCs w:val="24"/>
        </w:rPr>
        <w:t>How this Article Relates to our Course</w:t>
      </w:r>
    </w:p>
    <w:p w:rsidR="00A265DC" w:rsidRPr="00307E3C" w:rsidRDefault="00A265DC" w:rsidP="004F16FD">
      <w:pPr>
        <w:spacing w:line="480" w:lineRule="auto"/>
        <w:ind w:firstLine="720"/>
        <w:rPr>
          <w:rFonts w:ascii="Times New Roman" w:hAnsi="Times New Roman" w:cs="Times New Roman"/>
          <w:sz w:val="24"/>
          <w:szCs w:val="24"/>
        </w:rPr>
      </w:pPr>
      <w:r w:rsidRPr="00307E3C">
        <w:rPr>
          <w:rFonts w:ascii="Times New Roman" w:hAnsi="Times New Roman" w:cs="Times New Roman"/>
          <w:sz w:val="24"/>
          <w:szCs w:val="24"/>
        </w:rPr>
        <w:t xml:space="preserve">This article is relevant and relates to our course and especially to the topic on Trends in Advertising on Television - What works - What doesn't. Online advertising remains to be one of the most effective strategies in marketing. As such, many businesses have accommodated online advertising as a fundamental tool to </w:t>
      </w:r>
      <w:r w:rsidR="00583190" w:rsidRPr="00307E3C">
        <w:rPr>
          <w:rFonts w:ascii="Times New Roman" w:hAnsi="Times New Roman" w:cs="Times New Roman"/>
          <w:sz w:val="24"/>
          <w:szCs w:val="24"/>
        </w:rPr>
        <w:t>ensure more income and revenues. Co-branding has been accommodated by companies who wish to make long-term and strong images of the products as well as services</w:t>
      </w:r>
      <w:r w:rsidR="00307E3C" w:rsidRPr="00307E3C">
        <w:rPr>
          <w:rFonts w:ascii="Times New Roman" w:hAnsi="Times New Roman" w:cs="Times New Roman"/>
          <w:sz w:val="24"/>
          <w:szCs w:val="24"/>
        </w:rPr>
        <w:t xml:space="preserve"> (Monrabal, 2016)</w:t>
      </w:r>
      <w:r w:rsidR="00583190" w:rsidRPr="00307E3C">
        <w:rPr>
          <w:rFonts w:ascii="Times New Roman" w:hAnsi="Times New Roman" w:cs="Times New Roman"/>
          <w:sz w:val="24"/>
          <w:szCs w:val="24"/>
        </w:rPr>
        <w:t xml:space="preserve">. On the same note, co-branding requires much budgeting to ensure </w:t>
      </w:r>
      <w:r w:rsidR="00BF2DA6" w:rsidRPr="00307E3C">
        <w:rPr>
          <w:rFonts w:ascii="Times New Roman" w:hAnsi="Times New Roman" w:cs="Times New Roman"/>
          <w:sz w:val="24"/>
          <w:szCs w:val="24"/>
        </w:rPr>
        <w:t xml:space="preserve">that it has a significant effect on sales. The article is also relevant to our course since it explains different </w:t>
      </w:r>
      <w:r w:rsidR="00A83EBA" w:rsidRPr="00307E3C">
        <w:rPr>
          <w:rFonts w:ascii="Times New Roman" w:hAnsi="Times New Roman" w:cs="Times New Roman"/>
          <w:sz w:val="24"/>
          <w:szCs w:val="24"/>
        </w:rPr>
        <w:t>elements</w:t>
      </w:r>
      <w:r w:rsidR="00BF2DA6" w:rsidRPr="00307E3C">
        <w:rPr>
          <w:rFonts w:ascii="Times New Roman" w:hAnsi="Times New Roman" w:cs="Times New Roman"/>
          <w:sz w:val="24"/>
          <w:szCs w:val="24"/>
        </w:rPr>
        <w:t xml:space="preserve"> that relates to</w:t>
      </w:r>
      <w:r w:rsidR="0001523A" w:rsidRPr="00307E3C">
        <w:rPr>
          <w:rFonts w:ascii="Times New Roman" w:hAnsi="Times New Roman" w:cs="Times New Roman"/>
          <w:sz w:val="24"/>
          <w:szCs w:val="24"/>
        </w:rPr>
        <w:t xml:space="preserve"> advertising.</w:t>
      </w:r>
      <w:r w:rsidR="003C6F21">
        <w:rPr>
          <w:rFonts w:ascii="Times New Roman" w:hAnsi="Times New Roman" w:cs="Times New Roman"/>
          <w:sz w:val="24"/>
          <w:szCs w:val="24"/>
        </w:rPr>
        <w:t xml:space="preserve"> </w:t>
      </w:r>
      <w:r w:rsidR="00400272" w:rsidRPr="00307E3C">
        <w:rPr>
          <w:rFonts w:ascii="Times New Roman" w:hAnsi="Times New Roman" w:cs="Times New Roman"/>
          <w:sz w:val="24"/>
          <w:szCs w:val="24"/>
        </w:rPr>
        <w:t>One element of</w:t>
      </w:r>
      <w:r w:rsidR="00A83EBA" w:rsidRPr="00307E3C">
        <w:rPr>
          <w:rFonts w:ascii="Times New Roman" w:hAnsi="Times New Roman" w:cs="Times New Roman"/>
          <w:sz w:val="24"/>
          <w:szCs w:val="24"/>
        </w:rPr>
        <w:t xml:space="preserve"> advertising</w:t>
      </w:r>
      <w:r w:rsidR="00400272" w:rsidRPr="00307E3C">
        <w:rPr>
          <w:rFonts w:ascii="Times New Roman" w:hAnsi="Times New Roman" w:cs="Times New Roman"/>
          <w:sz w:val="24"/>
          <w:szCs w:val="24"/>
        </w:rPr>
        <w:t xml:space="preserve"> in </w:t>
      </w:r>
      <w:r w:rsidR="00853267" w:rsidRPr="00307E3C">
        <w:rPr>
          <w:rFonts w:ascii="Times New Roman" w:hAnsi="Times New Roman" w:cs="Times New Roman"/>
          <w:sz w:val="24"/>
          <w:szCs w:val="24"/>
        </w:rPr>
        <w:t xml:space="preserve">the </w:t>
      </w:r>
      <w:r w:rsidR="00400272" w:rsidRPr="00307E3C">
        <w:rPr>
          <w:rFonts w:ascii="Times New Roman" w:hAnsi="Times New Roman" w:cs="Times New Roman"/>
          <w:sz w:val="24"/>
          <w:szCs w:val="24"/>
        </w:rPr>
        <w:t>emphasize it uses a simple and single usage.</w:t>
      </w:r>
      <w:r w:rsidR="00853267" w:rsidRPr="00307E3C">
        <w:rPr>
          <w:rFonts w:ascii="Times New Roman" w:hAnsi="Times New Roman" w:cs="Times New Roman"/>
          <w:sz w:val="24"/>
          <w:szCs w:val="24"/>
        </w:rPr>
        <w:t xml:space="preserve"> Advertising requires</w:t>
      </w:r>
      <w:r w:rsidR="00515317" w:rsidRPr="00307E3C">
        <w:rPr>
          <w:rFonts w:ascii="Times New Roman" w:hAnsi="Times New Roman" w:cs="Times New Roman"/>
          <w:sz w:val="24"/>
          <w:szCs w:val="24"/>
        </w:rPr>
        <w:t xml:space="preserve"> the use of a simple and direct message to ensure that customers or consumers are attracted. On the same note, the main message should revolve around the price and quality. </w:t>
      </w:r>
      <w:r w:rsidR="00515317" w:rsidRPr="00307E3C">
        <w:rPr>
          <w:rFonts w:ascii="Times New Roman" w:hAnsi="Times New Roman" w:cs="Times New Roman"/>
          <w:sz w:val="24"/>
          <w:szCs w:val="24"/>
        </w:rPr>
        <w:lastRenderedPageBreak/>
        <w:t xml:space="preserve">Companies that apply co-branding are likely to embrace the use of simple but not sophisticated messages. Credibility is also another element that is used in co-branding in the context of advertising. </w:t>
      </w:r>
      <w:r w:rsidR="00916318" w:rsidRPr="00307E3C">
        <w:rPr>
          <w:rFonts w:ascii="Times New Roman" w:hAnsi="Times New Roman" w:cs="Times New Roman"/>
          <w:sz w:val="24"/>
          <w:szCs w:val="24"/>
        </w:rPr>
        <w:t xml:space="preserve">It is essential for companies to identify and denigrate the competition produced by other companies. </w:t>
      </w:r>
      <w:r w:rsidR="008B1CA9" w:rsidRPr="00307E3C">
        <w:rPr>
          <w:rFonts w:ascii="Times New Roman" w:hAnsi="Times New Roman" w:cs="Times New Roman"/>
          <w:sz w:val="24"/>
          <w:szCs w:val="24"/>
        </w:rPr>
        <w:t>Advertising has continued to enable businesses to double their sales, and as such, the use of social media platforms such as Facebook and Twitter.</w:t>
      </w:r>
    </w:p>
    <w:p w:rsidR="00AC026F" w:rsidRPr="00307E3C" w:rsidRDefault="00AC026F" w:rsidP="004F16FD">
      <w:pPr>
        <w:spacing w:line="480" w:lineRule="auto"/>
        <w:ind w:firstLine="720"/>
        <w:rPr>
          <w:rFonts w:ascii="Times New Roman" w:hAnsi="Times New Roman" w:cs="Times New Roman"/>
          <w:sz w:val="24"/>
          <w:szCs w:val="24"/>
        </w:rPr>
      </w:pPr>
      <w:r w:rsidRPr="00307E3C">
        <w:rPr>
          <w:rFonts w:ascii="Times New Roman" w:hAnsi="Times New Roman" w:cs="Times New Roman"/>
          <w:sz w:val="24"/>
          <w:szCs w:val="24"/>
        </w:rPr>
        <w:t>This article is also applicable to our topic since it has successfully managed to discuss some of the most common concepts that are related to</w:t>
      </w:r>
      <w:r w:rsidR="00425C58" w:rsidRPr="00307E3C">
        <w:rPr>
          <w:rFonts w:ascii="Times New Roman" w:hAnsi="Times New Roman" w:cs="Times New Roman"/>
          <w:sz w:val="24"/>
          <w:szCs w:val="24"/>
        </w:rPr>
        <w:t xml:space="preserve"> advertising and marketing. The brand reinforcement strategy is governed by the exemplification of the use of unique brand name</w:t>
      </w:r>
      <w:r w:rsidR="00307E3C" w:rsidRPr="00307E3C">
        <w:rPr>
          <w:rFonts w:ascii="Times New Roman" w:hAnsi="Times New Roman" w:cs="Times New Roman"/>
          <w:sz w:val="24"/>
          <w:szCs w:val="24"/>
        </w:rPr>
        <w:t xml:space="preserve"> (Monrabal, 2016)</w:t>
      </w:r>
      <w:r w:rsidR="00425C58" w:rsidRPr="00307E3C">
        <w:rPr>
          <w:rFonts w:ascii="Times New Roman" w:hAnsi="Times New Roman" w:cs="Times New Roman"/>
          <w:sz w:val="24"/>
          <w:szCs w:val="24"/>
        </w:rPr>
        <w:t>. It is fundamental to initiate a unique brand name that will contradict other messages from other companies. As such, many companies that use</w:t>
      </w:r>
      <w:r w:rsidR="0077407F" w:rsidRPr="00307E3C">
        <w:rPr>
          <w:rFonts w:ascii="Times New Roman" w:hAnsi="Times New Roman" w:cs="Times New Roman"/>
          <w:sz w:val="24"/>
          <w:szCs w:val="24"/>
        </w:rPr>
        <w:t xml:space="preserve"> co-branding accommodate </w:t>
      </w:r>
      <w:r w:rsidR="00425C58" w:rsidRPr="00307E3C">
        <w:rPr>
          <w:rFonts w:ascii="Times New Roman" w:hAnsi="Times New Roman" w:cs="Times New Roman"/>
          <w:sz w:val="24"/>
          <w:szCs w:val="24"/>
        </w:rPr>
        <w:t>brand reinforcement strategy</w:t>
      </w:r>
      <w:r w:rsidR="0077407F" w:rsidRPr="00307E3C">
        <w:rPr>
          <w:rFonts w:ascii="Times New Roman" w:hAnsi="Times New Roman" w:cs="Times New Roman"/>
          <w:sz w:val="24"/>
          <w:szCs w:val="24"/>
        </w:rPr>
        <w:t>. The concept of global brand strategy attempts to serve all the customers using one global co-brand. Trends in advertising will continue evolving</w:t>
      </w:r>
      <w:r w:rsidR="00CE67EE" w:rsidRPr="00307E3C">
        <w:rPr>
          <w:rFonts w:ascii="Times New Roman" w:hAnsi="Times New Roman" w:cs="Times New Roman"/>
          <w:sz w:val="24"/>
          <w:szCs w:val="24"/>
        </w:rPr>
        <w:t xml:space="preserve"> as far as businesses have will to wish accumulating more income and to satisfy their customer’s interests. </w:t>
      </w:r>
    </w:p>
    <w:p w:rsidR="004F16FD" w:rsidRDefault="004F16FD" w:rsidP="00307E3C">
      <w:pPr>
        <w:spacing w:line="480" w:lineRule="auto"/>
        <w:rPr>
          <w:rFonts w:ascii="Times New Roman" w:hAnsi="Times New Roman" w:cs="Times New Roman"/>
          <w:sz w:val="24"/>
          <w:szCs w:val="24"/>
        </w:rPr>
      </w:pPr>
    </w:p>
    <w:p w:rsidR="004F16FD" w:rsidRDefault="004F16FD" w:rsidP="00307E3C">
      <w:pPr>
        <w:spacing w:line="480" w:lineRule="auto"/>
        <w:rPr>
          <w:rFonts w:ascii="Times New Roman" w:hAnsi="Times New Roman" w:cs="Times New Roman"/>
          <w:sz w:val="24"/>
          <w:szCs w:val="24"/>
        </w:rPr>
      </w:pPr>
    </w:p>
    <w:p w:rsidR="004F16FD" w:rsidRDefault="004F16FD" w:rsidP="00307E3C">
      <w:pPr>
        <w:spacing w:line="480" w:lineRule="auto"/>
        <w:rPr>
          <w:rFonts w:ascii="Times New Roman" w:hAnsi="Times New Roman" w:cs="Times New Roman"/>
          <w:sz w:val="24"/>
          <w:szCs w:val="24"/>
        </w:rPr>
      </w:pPr>
    </w:p>
    <w:p w:rsidR="004F16FD" w:rsidRDefault="004F16FD" w:rsidP="00307E3C">
      <w:pPr>
        <w:spacing w:line="480" w:lineRule="auto"/>
        <w:rPr>
          <w:rFonts w:ascii="Times New Roman" w:hAnsi="Times New Roman" w:cs="Times New Roman"/>
          <w:sz w:val="24"/>
          <w:szCs w:val="24"/>
        </w:rPr>
      </w:pPr>
    </w:p>
    <w:p w:rsidR="004F16FD" w:rsidRDefault="004F16FD" w:rsidP="00307E3C">
      <w:pPr>
        <w:spacing w:line="480" w:lineRule="auto"/>
        <w:rPr>
          <w:rFonts w:ascii="Times New Roman" w:hAnsi="Times New Roman" w:cs="Times New Roman"/>
          <w:sz w:val="24"/>
          <w:szCs w:val="24"/>
        </w:rPr>
      </w:pPr>
    </w:p>
    <w:p w:rsidR="004F16FD" w:rsidRDefault="004F16FD" w:rsidP="00307E3C">
      <w:pPr>
        <w:spacing w:line="480" w:lineRule="auto"/>
        <w:rPr>
          <w:rFonts w:ascii="Times New Roman" w:hAnsi="Times New Roman" w:cs="Times New Roman"/>
          <w:sz w:val="24"/>
          <w:szCs w:val="24"/>
        </w:rPr>
      </w:pPr>
    </w:p>
    <w:p w:rsidR="004F16FD" w:rsidRDefault="004F16FD" w:rsidP="00307E3C">
      <w:pPr>
        <w:spacing w:line="480" w:lineRule="auto"/>
        <w:rPr>
          <w:rFonts w:ascii="Times New Roman" w:hAnsi="Times New Roman" w:cs="Times New Roman"/>
          <w:sz w:val="24"/>
          <w:szCs w:val="24"/>
        </w:rPr>
      </w:pPr>
    </w:p>
    <w:p w:rsidR="004F16FD" w:rsidRDefault="004F16FD" w:rsidP="00307E3C">
      <w:pPr>
        <w:spacing w:line="480" w:lineRule="auto"/>
        <w:rPr>
          <w:rFonts w:ascii="Times New Roman" w:hAnsi="Times New Roman" w:cs="Times New Roman"/>
          <w:sz w:val="24"/>
          <w:szCs w:val="24"/>
        </w:rPr>
      </w:pPr>
    </w:p>
    <w:p w:rsidR="00CE67EE" w:rsidRPr="00307E3C" w:rsidRDefault="00CE67EE" w:rsidP="004F16FD">
      <w:pPr>
        <w:spacing w:line="480" w:lineRule="auto"/>
        <w:jc w:val="center"/>
        <w:rPr>
          <w:rFonts w:ascii="Times New Roman" w:hAnsi="Times New Roman" w:cs="Times New Roman"/>
          <w:sz w:val="24"/>
          <w:szCs w:val="24"/>
        </w:rPr>
      </w:pPr>
      <w:r w:rsidRPr="00307E3C">
        <w:rPr>
          <w:rFonts w:ascii="Times New Roman" w:hAnsi="Times New Roman" w:cs="Times New Roman"/>
          <w:sz w:val="24"/>
          <w:szCs w:val="24"/>
        </w:rPr>
        <w:lastRenderedPageBreak/>
        <w:t>References</w:t>
      </w:r>
    </w:p>
    <w:p w:rsidR="00CE67EE" w:rsidRPr="00307E3C" w:rsidRDefault="00CE67EE" w:rsidP="004F16FD">
      <w:pPr>
        <w:spacing w:line="480" w:lineRule="auto"/>
        <w:ind w:left="720" w:hanging="720"/>
        <w:rPr>
          <w:rFonts w:ascii="Times New Roman" w:hAnsi="Times New Roman" w:cs="Times New Roman"/>
          <w:sz w:val="24"/>
          <w:szCs w:val="24"/>
        </w:rPr>
      </w:pPr>
      <w:r w:rsidRPr="00307E3C">
        <w:rPr>
          <w:rFonts w:ascii="Times New Roman" w:hAnsi="Times New Roman" w:cs="Times New Roman"/>
          <w:sz w:val="24"/>
          <w:szCs w:val="24"/>
        </w:rPr>
        <w:t xml:space="preserve">Monrabal, J. (July 06, 2016). When Should You Co-Brand? Retrieved from </w:t>
      </w:r>
      <w:hyperlink r:id="rId7" w:history="1">
        <w:r w:rsidRPr="00307E3C">
          <w:rPr>
            <w:rStyle w:val="Hyperlink"/>
            <w:rFonts w:ascii="Times New Roman" w:hAnsi="Times New Roman" w:cs="Times New Roman"/>
            <w:sz w:val="24"/>
            <w:szCs w:val="24"/>
          </w:rPr>
          <w:t>https://adage.com/article/guest-columnists/brand/304810</w:t>
        </w:r>
      </w:hyperlink>
      <w:r w:rsidRPr="00307E3C">
        <w:rPr>
          <w:rFonts w:ascii="Times New Roman" w:hAnsi="Times New Roman" w:cs="Times New Roman"/>
          <w:sz w:val="24"/>
          <w:szCs w:val="24"/>
        </w:rPr>
        <w:t xml:space="preserve">. AdAge. </w:t>
      </w:r>
    </w:p>
    <w:sectPr w:rsidR="00CE67EE" w:rsidRPr="00307E3C" w:rsidSect="00A36D0D">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7D1" w:rsidRDefault="003117D1" w:rsidP="00A36D0D">
      <w:pPr>
        <w:spacing w:after="0" w:line="240" w:lineRule="auto"/>
      </w:pPr>
      <w:r>
        <w:separator/>
      </w:r>
    </w:p>
  </w:endnote>
  <w:endnote w:type="continuationSeparator" w:id="0">
    <w:p w:rsidR="003117D1" w:rsidRDefault="003117D1" w:rsidP="00A36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7D1" w:rsidRDefault="003117D1" w:rsidP="00A36D0D">
      <w:pPr>
        <w:spacing w:after="0" w:line="240" w:lineRule="auto"/>
      </w:pPr>
      <w:r>
        <w:separator/>
      </w:r>
    </w:p>
  </w:footnote>
  <w:footnote w:type="continuationSeparator" w:id="0">
    <w:p w:rsidR="003117D1" w:rsidRDefault="003117D1" w:rsidP="00A36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30851252"/>
      <w:docPartObj>
        <w:docPartGallery w:val="Page Numbers (Top of Page)"/>
        <w:docPartUnique/>
      </w:docPartObj>
    </w:sdtPr>
    <w:sdtEndPr>
      <w:rPr>
        <w:noProof/>
      </w:rPr>
    </w:sdtEndPr>
    <w:sdtContent>
      <w:p w:rsidR="00A36D0D" w:rsidRPr="00A36D0D" w:rsidRDefault="00A36D0D" w:rsidP="00A36D0D">
        <w:pPr>
          <w:pStyle w:val="Header"/>
          <w:spacing w:line="480" w:lineRule="auto"/>
          <w:rPr>
            <w:rFonts w:ascii="Times New Roman" w:hAnsi="Times New Roman" w:cs="Times New Roman"/>
            <w:sz w:val="24"/>
            <w:szCs w:val="24"/>
          </w:rPr>
        </w:pPr>
        <w:r w:rsidRPr="00A36D0D">
          <w:rPr>
            <w:rFonts w:ascii="Times New Roman" w:hAnsi="Times New Roman" w:cs="Times New Roman"/>
            <w:sz w:val="24"/>
            <w:szCs w:val="24"/>
          </w:rPr>
          <w:t>TRENDS IN ADVERTISING-WHAT WORKS-WHAT DOESN’T</w:t>
        </w:r>
        <w:r w:rsidR="00CB7AFF">
          <w:rPr>
            <w:rFonts w:ascii="Times New Roman" w:hAnsi="Times New Roman" w:cs="Times New Roman"/>
            <w:sz w:val="24"/>
            <w:szCs w:val="24"/>
          </w:rPr>
          <w:t xml:space="preserve">                                      </w:t>
        </w:r>
        <w:r w:rsidR="00DD6EA8" w:rsidRPr="00A36D0D">
          <w:rPr>
            <w:rFonts w:ascii="Times New Roman" w:hAnsi="Times New Roman" w:cs="Times New Roman"/>
            <w:sz w:val="24"/>
            <w:szCs w:val="24"/>
          </w:rPr>
          <w:fldChar w:fldCharType="begin"/>
        </w:r>
        <w:r w:rsidRPr="00A36D0D">
          <w:rPr>
            <w:rFonts w:ascii="Times New Roman" w:hAnsi="Times New Roman" w:cs="Times New Roman"/>
            <w:sz w:val="24"/>
            <w:szCs w:val="24"/>
          </w:rPr>
          <w:instrText xml:space="preserve"> PAGE   \* MERGEFORMAT </w:instrText>
        </w:r>
        <w:r w:rsidR="00DD6EA8" w:rsidRPr="00A36D0D">
          <w:rPr>
            <w:rFonts w:ascii="Times New Roman" w:hAnsi="Times New Roman" w:cs="Times New Roman"/>
            <w:sz w:val="24"/>
            <w:szCs w:val="24"/>
          </w:rPr>
          <w:fldChar w:fldCharType="separate"/>
        </w:r>
        <w:r w:rsidR="002A57FA">
          <w:rPr>
            <w:rFonts w:ascii="Times New Roman" w:hAnsi="Times New Roman" w:cs="Times New Roman"/>
            <w:noProof/>
            <w:sz w:val="24"/>
            <w:szCs w:val="24"/>
          </w:rPr>
          <w:t>1</w:t>
        </w:r>
        <w:r w:rsidR="00DD6EA8" w:rsidRPr="00A36D0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D0D" w:rsidRPr="00A36D0D" w:rsidRDefault="00A36D0D" w:rsidP="00A36D0D">
    <w:pPr>
      <w:pStyle w:val="Header"/>
      <w:spacing w:line="480" w:lineRule="auto"/>
      <w:rPr>
        <w:rFonts w:ascii="Times New Roman" w:hAnsi="Times New Roman" w:cs="Times New Roman"/>
        <w:sz w:val="24"/>
        <w:szCs w:val="24"/>
      </w:rPr>
    </w:pPr>
    <w:r w:rsidRPr="00A36D0D">
      <w:rPr>
        <w:rFonts w:ascii="Times New Roman" w:hAnsi="Times New Roman" w:cs="Times New Roman"/>
        <w:sz w:val="24"/>
        <w:szCs w:val="24"/>
      </w:rPr>
      <w:t>Running head: TRENDS IN ADVERTISING-WHAT WORKS-WHAT DOESN’T</w:t>
    </w:r>
  </w:p>
  <w:p w:rsidR="00A36D0D" w:rsidRDefault="00A36D0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37A"/>
    <w:rsid w:val="0001523A"/>
    <w:rsid w:val="00021515"/>
    <w:rsid w:val="000272A9"/>
    <w:rsid w:val="00141B3C"/>
    <w:rsid w:val="00156D83"/>
    <w:rsid w:val="00260D0B"/>
    <w:rsid w:val="002A57FA"/>
    <w:rsid w:val="00307E3C"/>
    <w:rsid w:val="003117D1"/>
    <w:rsid w:val="003C611F"/>
    <w:rsid w:val="003C6F21"/>
    <w:rsid w:val="00400272"/>
    <w:rsid w:val="00425C58"/>
    <w:rsid w:val="00445FC3"/>
    <w:rsid w:val="004F16FD"/>
    <w:rsid w:val="00515317"/>
    <w:rsid w:val="00555BEC"/>
    <w:rsid w:val="00583190"/>
    <w:rsid w:val="005A7F59"/>
    <w:rsid w:val="005E6657"/>
    <w:rsid w:val="006648CC"/>
    <w:rsid w:val="00697D40"/>
    <w:rsid w:val="006F237A"/>
    <w:rsid w:val="00761447"/>
    <w:rsid w:val="0077407F"/>
    <w:rsid w:val="007916BB"/>
    <w:rsid w:val="007C0892"/>
    <w:rsid w:val="00830438"/>
    <w:rsid w:val="00837E4F"/>
    <w:rsid w:val="00853267"/>
    <w:rsid w:val="00876362"/>
    <w:rsid w:val="008B1CA9"/>
    <w:rsid w:val="0091058B"/>
    <w:rsid w:val="00916318"/>
    <w:rsid w:val="009B2927"/>
    <w:rsid w:val="00A265DC"/>
    <w:rsid w:val="00A36D0D"/>
    <w:rsid w:val="00A46999"/>
    <w:rsid w:val="00A83EBA"/>
    <w:rsid w:val="00AC026F"/>
    <w:rsid w:val="00BF2DA6"/>
    <w:rsid w:val="00CB7AFF"/>
    <w:rsid w:val="00CE67EE"/>
    <w:rsid w:val="00DC5A4C"/>
    <w:rsid w:val="00DD4A5F"/>
    <w:rsid w:val="00DD6EA8"/>
    <w:rsid w:val="00E93F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74BF38-FA45-4723-96A3-F9B8B62FB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4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237A"/>
    <w:rPr>
      <w:color w:val="0563C1" w:themeColor="hyperlink"/>
      <w:u w:val="single"/>
    </w:rPr>
  </w:style>
  <w:style w:type="paragraph" w:styleId="Header">
    <w:name w:val="header"/>
    <w:basedOn w:val="Normal"/>
    <w:link w:val="HeaderChar"/>
    <w:uiPriority w:val="99"/>
    <w:unhideWhenUsed/>
    <w:rsid w:val="00A36D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6D0D"/>
  </w:style>
  <w:style w:type="paragraph" w:styleId="Footer">
    <w:name w:val="footer"/>
    <w:basedOn w:val="Normal"/>
    <w:link w:val="FooterChar"/>
    <w:uiPriority w:val="99"/>
    <w:unhideWhenUsed/>
    <w:rsid w:val="00A36D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6D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adage.com/article/guest-columnists/brand/3048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age.com/article/guest-columnists/brand/30481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796</Words>
  <Characters>4540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ADMIN</cp:lastModifiedBy>
  <cp:revision>2</cp:revision>
  <dcterms:created xsi:type="dcterms:W3CDTF">2019-12-07T11:00:00Z</dcterms:created>
  <dcterms:modified xsi:type="dcterms:W3CDTF">2019-12-07T11:00:00Z</dcterms:modified>
</cp:coreProperties>
</file>